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86" w:rsidRDefault="00CD2486" w:rsidP="00CD2486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72870" w:rsidRPr="00D72870" w:rsidRDefault="00D72870" w:rsidP="00D72870">
      <w:pPr>
        <w:pStyle w:val="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D72870">
        <w:rPr>
          <w:rFonts w:ascii="Times New Roman" w:hAnsi="Times New Roman" w:cs="Times New Roman"/>
          <w:color w:val="auto"/>
          <w:sz w:val="32"/>
          <w:szCs w:val="32"/>
        </w:rPr>
        <w:t>ОТЕЛЬ «СНЕЖНЫЙ БАРС»</w:t>
      </w:r>
    </w:p>
    <w:p w:rsidR="00864B0A" w:rsidRDefault="00864B0A" w:rsidP="00864B0A">
      <w:pPr>
        <w:pStyle w:val="a3"/>
      </w:pPr>
      <w:r>
        <w:t xml:space="preserve">Гостиничный комплекс «Снежный Барс - Домбай» был открыт в </w:t>
      </w:r>
      <w:proofErr w:type="gramStart"/>
      <w:r>
        <w:t>феврале</w:t>
      </w:r>
      <w:proofErr w:type="gramEnd"/>
      <w:r>
        <w:t xml:space="preserve"> 2008 года и зарекомендовал себя как отель европейского уровня.</w:t>
      </w:r>
      <w:r>
        <w:br/>
        <w:t>«Снежный Барс — Домбай» позиционируется не только как горнолыжный отель, но и как идеальное место для семейного отдыха с детьми, для которых здесь есть все необходимые услови</w:t>
      </w:r>
      <w:proofErr w:type="gramStart"/>
      <w:r>
        <w:t>я-</w:t>
      </w:r>
      <w:proofErr w:type="gramEnd"/>
      <w:r>
        <w:t xml:space="preserve"> детская комната, услуги няни, а так же как место для летнего отдыха.</w:t>
      </w:r>
      <w:r>
        <w:br/>
        <w:t>Для того</w:t>
      </w:r>
      <w:proofErr w:type="gramStart"/>
      <w:r>
        <w:t>,</w:t>
      </w:r>
      <w:proofErr w:type="gramEnd"/>
      <w:r>
        <w:t xml:space="preserve"> чтобы Ваш отдых был разнообразным, в отеле есть возможность организовать экскурсию на форелевое озеро и другие не менее живописные места Домбая и Архыза.</w:t>
      </w:r>
      <w:r>
        <w:br/>
        <w:t xml:space="preserve">На территории отеля есть мангалы, так что Вы можете провести время в кругу друзей у огня. «Снежный барс — Домбай»- это кавказское гостеприимство и качественный сервис круглый год. </w:t>
      </w:r>
    </w:p>
    <w:p w:rsidR="00D72870" w:rsidRDefault="00D72870" w:rsidP="00D72870">
      <w:pPr>
        <w:pStyle w:val="a3"/>
      </w:pPr>
      <w:r>
        <w:t xml:space="preserve">Отель предоставляет комфортабельные номера с шикарной ванной, плазменным телевизором и балконом на горные виды, бесплатная охраняемая парковка и Интернет </w:t>
      </w:r>
      <w:proofErr w:type="spellStart"/>
      <w:r>
        <w:t>Wi-Fi</w:t>
      </w:r>
      <w:proofErr w:type="spellEnd"/>
      <w:r>
        <w:t xml:space="preserve"> в </w:t>
      </w:r>
      <w:proofErr w:type="gramStart"/>
      <w:r>
        <w:t>здании</w:t>
      </w:r>
      <w:proofErr w:type="gramEnd"/>
      <w:r>
        <w:t xml:space="preserve"> отеля. Для любителей водных услуг – финская сауна. В вечернее время можете развлечь себя бильярдом, массажем или настольным теннисом, а для юных гостей предусмотрена детская игровая комната. </w:t>
      </w:r>
    </w:p>
    <w:p w:rsidR="00D72870" w:rsidRDefault="00D72870" w:rsidP="00D72870">
      <w:pPr>
        <w:pStyle w:val="a3"/>
      </w:pPr>
      <w:r>
        <w:t xml:space="preserve">Гостей ждет оригинальная кавказская и традиционная европейская кухня. Завтрак включает в себя шведский стол. А если вы запланировали банкет, корпоративное торжество или деловой </w:t>
      </w:r>
      <w:proofErr w:type="spellStart"/>
      <w:r>
        <w:t>ланч</w:t>
      </w:r>
      <w:proofErr w:type="spellEnd"/>
      <w:r>
        <w:t xml:space="preserve"> – к Вашим услугам роскошно оформленные залы и индивидуально подготовленное меню. </w:t>
      </w:r>
    </w:p>
    <w:p w:rsidR="00FA67B7" w:rsidRDefault="00FA67B7" w:rsidP="00FA67B7">
      <w:pPr>
        <w:pStyle w:val="moto-textsystem4"/>
        <w:rPr>
          <w:b/>
          <w:u w:val="single"/>
        </w:rPr>
      </w:pPr>
      <w:r w:rsidRPr="00657D3A">
        <w:rPr>
          <w:b/>
          <w:u w:val="single"/>
        </w:rPr>
        <w:t>Инфраструктура</w:t>
      </w:r>
    </w:p>
    <w:p w:rsidR="00864B0A" w:rsidRPr="00864B0A" w:rsidRDefault="00864B0A" w:rsidP="00864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Отель</w:t>
      </w:r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«Снежный бар» представляет собой современный гостиничный комплекс повышенной комфортности. Отдых рассчитан на гостей любой целевой и возрастной категории. Удовлетворит даже самых требовательных и притязательных постояльцев.</w:t>
      </w:r>
    </w:p>
    <w:p w:rsidR="00864B0A" w:rsidRPr="00864B0A" w:rsidRDefault="00864B0A" w:rsidP="00864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входит в развлекательные программы:</w:t>
      </w:r>
    </w:p>
    <w:p w:rsidR="00864B0A" w:rsidRPr="00864B0A" w:rsidRDefault="00864B0A" w:rsidP="00864B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вас организуют яркую запоминающуюся программу или, наоборот, создадут рабочую обстановку для деловой встречи.</w:t>
      </w:r>
    </w:p>
    <w:p w:rsidR="00864B0A" w:rsidRPr="00864B0A" w:rsidRDefault="00864B0A" w:rsidP="00864B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высоком </w:t>
      </w:r>
      <w:proofErr w:type="gramStart"/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пройдет любое мероприятие, организованное в сети отелей «Снежный барс».</w:t>
      </w:r>
    </w:p>
    <w:p w:rsidR="00864B0A" w:rsidRPr="00864B0A" w:rsidRDefault="00864B0A" w:rsidP="00864B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свадьбы, юбилея или другого торжественного мероприятия отлично подойдут залы ресторанов. Здесь же можно </w:t>
      </w:r>
      <w:proofErr w:type="gramStart"/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заказать и провести</w:t>
      </w:r>
      <w:proofErr w:type="gramEnd"/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веселую встречу с друзьями.</w:t>
      </w:r>
    </w:p>
    <w:p w:rsidR="00864B0A" w:rsidRPr="00864B0A" w:rsidRDefault="00864B0A" w:rsidP="00864B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Бары зазывают запахом </w:t>
      </w:r>
      <w:proofErr w:type="spellStart"/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свежесваренного</w:t>
      </w:r>
      <w:proofErr w:type="spellEnd"/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кофе, ароматом выпечки и яркими коктейлями.</w:t>
      </w:r>
    </w:p>
    <w:p w:rsidR="00864B0A" w:rsidRPr="00864B0A" w:rsidRDefault="00864B0A" w:rsidP="00864B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Расслабиться в </w:t>
      </w:r>
      <w:proofErr w:type="gramStart"/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proofErr w:type="gramEnd"/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помогут опытные массажисты или </w:t>
      </w:r>
      <w:r w:rsidRPr="00864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финская сауна отеля «Снежный Барс»</w:t>
      </w:r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4B0A" w:rsidRPr="00864B0A" w:rsidRDefault="00864B0A" w:rsidP="00864B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комнатах</w:t>
      </w:r>
      <w:proofErr w:type="gramEnd"/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 при сауне приятно провести вечер с друзьями за чашкой ароматного чая.</w:t>
      </w:r>
    </w:p>
    <w:p w:rsidR="00864B0A" w:rsidRPr="00864B0A" w:rsidRDefault="00864B0A" w:rsidP="00864B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организованы игровые и бильярдные комнаты. Родителям остается просто получать удовольствие от пребывания в замечательном </w:t>
      </w:r>
      <w:proofErr w:type="gramStart"/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отеле</w:t>
      </w:r>
      <w:proofErr w:type="gramEnd"/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4B0A" w:rsidRPr="00864B0A" w:rsidRDefault="00864B0A" w:rsidP="00864B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любителей горнолыжного отдыха предусмотрен прокат снаряжения.</w:t>
      </w:r>
    </w:p>
    <w:p w:rsidR="00864B0A" w:rsidRPr="00864B0A" w:rsidRDefault="00864B0A" w:rsidP="00864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гости отеля имеют возможность осмотреть окружающие </w:t>
      </w:r>
      <w:r w:rsidRPr="00864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достопримечательности Домбая</w:t>
      </w:r>
      <w:r w:rsidRPr="00864B0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организуются пешие или автобусные экскурсии.</w:t>
      </w:r>
    </w:p>
    <w:p w:rsidR="00651292" w:rsidRDefault="00651292" w:rsidP="00B836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6D2" w:rsidRPr="00B836D2" w:rsidRDefault="00B836D2" w:rsidP="00B83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</w:t>
      </w:r>
      <w:r w:rsidRPr="00B83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Россия, Республика Карачаево-Черкесия, пос. Домбай, пер. Родниковый, 3</w:t>
      </w:r>
    </w:p>
    <w:p w:rsidR="00864B0A" w:rsidRPr="00657D3A" w:rsidRDefault="00864B0A" w:rsidP="00FA67B7">
      <w:pPr>
        <w:pStyle w:val="moto-textsystem4"/>
        <w:rPr>
          <w:b/>
          <w:u w:val="single"/>
        </w:rPr>
      </w:pPr>
    </w:p>
    <w:p w:rsidR="00FA67B7" w:rsidRDefault="00FA67B7" w:rsidP="00D728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70" w:rsidRPr="00FA67B7" w:rsidRDefault="00D72870" w:rsidP="00D728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B0A" w:rsidRDefault="00864B0A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4B0A" w:rsidRDefault="00864B0A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4B0A" w:rsidRDefault="00864B0A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4B0A" w:rsidRDefault="00864B0A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4B0A" w:rsidRDefault="00864B0A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2486" w:rsidRDefault="00D72870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Прайс-лист с 01.11.2020 г. по 31.03.2021 г.</w:t>
      </w:r>
    </w:p>
    <w:p w:rsidR="00864B0A" w:rsidRDefault="00864B0A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Цены указаны за номер/сутки</w:t>
      </w:r>
    </w:p>
    <w:tbl>
      <w:tblPr>
        <w:tblStyle w:val="a6"/>
        <w:tblW w:w="11719" w:type="dxa"/>
        <w:tblInd w:w="-176" w:type="dxa"/>
        <w:tblLayout w:type="fixed"/>
        <w:tblLook w:val="04A0"/>
      </w:tblPr>
      <w:tblGrid>
        <w:gridCol w:w="1844"/>
        <w:gridCol w:w="1223"/>
        <w:gridCol w:w="1328"/>
        <w:gridCol w:w="1418"/>
        <w:gridCol w:w="1275"/>
        <w:gridCol w:w="1197"/>
        <w:gridCol w:w="1197"/>
        <w:gridCol w:w="1150"/>
        <w:gridCol w:w="1087"/>
      </w:tblGrid>
      <w:tr w:rsidR="00864B0A" w:rsidRPr="00864B0A" w:rsidTr="009B2D86">
        <w:tc>
          <w:tcPr>
            <w:tcW w:w="1844" w:type="dxa"/>
          </w:tcPr>
          <w:p w:rsidR="00864B0A" w:rsidRPr="009B2D86" w:rsidRDefault="00864B0A" w:rsidP="009B2D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2D86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номеров</w:t>
            </w:r>
          </w:p>
        </w:tc>
        <w:tc>
          <w:tcPr>
            <w:tcW w:w="1223" w:type="dxa"/>
          </w:tcPr>
          <w:p w:rsidR="00864B0A" w:rsidRPr="009B2D86" w:rsidRDefault="00864B0A" w:rsidP="00864B0A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2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01.11.2020 01.12.2020</w:t>
            </w:r>
          </w:p>
        </w:tc>
        <w:tc>
          <w:tcPr>
            <w:tcW w:w="1328" w:type="dxa"/>
          </w:tcPr>
          <w:p w:rsidR="00864B0A" w:rsidRPr="009B2D86" w:rsidRDefault="00864B0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2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01.12.2020 30.12.2020</w:t>
            </w:r>
          </w:p>
        </w:tc>
        <w:tc>
          <w:tcPr>
            <w:tcW w:w="1418" w:type="dxa"/>
          </w:tcPr>
          <w:p w:rsidR="00864B0A" w:rsidRPr="009B2D86" w:rsidRDefault="00864B0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2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30.12.2020 08.01.2021</w:t>
            </w:r>
          </w:p>
        </w:tc>
        <w:tc>
          <w:tcPr>
            <w:tcW w:w="1275" w:type="dxa"/>
          </w:tcPr>
          <w:p w:rsidR="00864B0A" w:rsidRPr="009B2D86" w:rsidRDefault="00864B0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2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08.01.2021 20.02.2021</w:t>
            </w:r>
          </w:p>
        </w:tc>
        <w:tc>
          <w:tcPr>
            <w:tcW w:w="1197" w:type="dxa"/>
          </w:tcPr>
          <w:p w:rsidR="00864B0A" w:rsidRPr="009B2D86" w:rsidRDefault="00864B0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2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20.02.2021 23.02.2021</w:t>
            </w:r>
          </w:p>
        </w:tc>
        <w:tc>
          <w:tcPr>
            <w:tcW w:w="1197" w:type="dxa"/>
          </w:tcPr>
          <w:p w:rsidR="00864B0A" w:rsidRPr="009B2D86" w:rsidRDefault="00864B0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2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23.02.2021 06.03.2021</w:t>
            </w:r>
          </w:p>
        </w:tc>
        <w:tc>
          <w:tcPr>
            <w:tcW w:w="1150" w:type="dxa"/>
          </w:tcPr>
          <w:p w:rsidR="00864B0A" w:rsidRPr="009B2D86" w:rsidRDefault="00864B0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2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06.03.2021 08.03.2021</w:t>
            </w:r>
          </w:p>
        </w:tc>
        <w:tc>
          <w:tcPr>
            <w:tcW w:w="1087" w:type="dxa"/>
          </w:tcPr>
          <w:p w:rsidR="00864B0A" w:rsidRPr="009B2D86" w:rsidRDefault="00864B0A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2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08.03.2021 31.03.2021</w:t>
            </w:r>
          </w:p>
        </w:tc>
      </w:tr>
      <w:tr w:rsidR="00864B0A" w:rsidRPr="00864B0A" w:rsidTr="009B2D86">
        <w:tc>
          <w:tcPr>
            <w:tcW w:w="1844" w:type="dxa"/>
          </w:tcPr>
          <w:p w:rsidR="00864B0A" w:rsidRPr="00864B0A" w:rsidRDefault="00864B0A" w:rsidP="00864B0A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Стандарт DBL</w:t>
            </w:r>
            <w:r w:rsidRPr="00864B0A">
              <w:rPr>
                <w:rFonts w:ascii="Times New Roman" w:eastAsia="Times New Roman" w:hAnsi="Times New Roman" w:cs="Times New Roman"/>
                <w:lang w:eastAsia="ru-RU"/>
              </w:rPr>
              <w:t xml:space="preserve"> Одноместный с балконом</w:t>
            </w:r>
          </w:p>
        </w:tc>
        <w:tc>
          <w:tcPr>
            <w:tcW w:w="1223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  <w:tc>
          <w:tcPr>
            <w:tcW w:w="132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</w:p>
        </w:tc>
        <w:tc>
          <w:tcPr>
            <w:tcW w:w="141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8000</w:t>
            </w:r>
          </w:p>
        </w:tc>
        <w:tc>
          <w:tcPr>
            <w:tcW w:w="1275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</w:p>
        </w:tc>
        <w:tc>
          <w:tcPr>
            <w:tcW w:w="1150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4600</w:t>
            </w:r>
          </w:p>
        </w:tc>
        <w:tc>
          <w:tcPr>
            <w:tcW w:w="108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</w:p>
        </w:tc>
      </w:tr>
      <w:tr w:rsidR="00864B0A" w:rsidRPr="00864B0A" w:rsidTr="009B2D86">
        <w:tc>
          <w:tcPr>
            <w:tcW w:w="1844" w:type="dxa"/>
          </w:tcPr>
          <w:p w:rsidR="009B2D86" w:rsidRPr="00864B0A" w:rsidRDefault="009B2D86" w:rsidP="009B2D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Стандарт DBL Двухместный с балконом</w:t>
            </w:r>
          </w:p>
        </w:tc>
        <w:tc>
          <w:tcPr>
            <w:tcW w:w="1223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</w:tc>
        <w:tc>
          <w:tcPr>
            <w:tcW w:w="132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141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8000</w:t>
            </w:r>
          </w:p>
        </w:tc>
        <w:tc>
          <w:tcPr>
            <w:tcW w:w="1275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1150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08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</w:tr>
      <w:tr w:rsidR="00864B0A" w:rsidRPr="00864B0A" w:rsidTr="009B2D86">
        <w:tc>
          <w:tcPr>
            <w:tcW w:w="1844" w:type="dxa"/>
          </w:tcPr>
          <w:p w:rsidR="00864B0A" w:rsidRPr="00864B0A" w:rsidRDefault="009B2D86" w:rsidP="009B2D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Стандарт DBL</w:t>
            </w:r>
            <w:r w:rsidRPr="00864B0A">
              <w:rPr>
                <w:rFonts w:ascii="Times New Roman" w:eastAsia="Times New Roman" w:hAnsi="Times New Roman" w:cs="Times New Roman"/>
                <w:lang w:eastAsia="ru-RU"/>
              </w:rPr>
              <w:t xml:space="preserve"> Одноместный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r w:rsidRPr="00864B0A">
              <w:rPr>
                <w:rFonts w:ascii="Times New Roman" w:eastAsia="Times New Roman" w:hAnsi="Times New Roman" w:cs="Times New Roman"/>
                <w:lang w:eastAsia="ru-RU"/>
              </w:rPr>
              <w:t xml:space="preserve"> балкон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223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2800</w:t>
            </w:r>
          </w:p>
        </w:tc>
        <w:tc>
          <w:tcPr>
            <w:tcW w:w="132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3300</w:t>
            </w:r>
          </w:p>
        </w:tc>
        <w:tc>
          <w:tcPr>
            <w:tcW w:w="141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7200</w:t>
            </w:r>
          </w:p>
        </w:tc>
        <w:tc>
          <w:tcPr>
            <w:tcW w:w="1275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3300</w:t>
            </w:r>
          </w:p>
        </w:tc>
        <w:tc>
          <w:tcPr>
            <w:tcW w:w="1150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4300</w:t>
            </w:r>
          </w:p>
        </w:tc>
        <w:tc>
          <w:tcPr>
            <w:tcW w:w="108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3300</w:t>
            </w:r>
          </w:p>
        </w:tc>
      </w:tr>
      <w:tr w:rsidR="00864B0A" w:rsidRPr="00864B0A" w:rsidTr="009B2D86">
        <w:tc>
          <w:tcPr>
            <w:tcW w:w="1844" w:type="dxa"/>
          </w:tcPr>
          <w:p w:rsidR="00864B0A" w:rsidRPr="00864B0A" w:rsidRDefault="009B2D86" w:rsidP="009B2D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Стандарт DBL Двухместный без балкона</w:t>
            </w:r>
          </w:p>
        </w:tc>
        <w:tc>
          <w:tcPr>
            <w:tcW w:w="1223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3200</w:t>
            </w:r>
          </w:p>
        </w:tc>
        <w:tc>
          <w:tcPr>
            <w:tcW w:w="132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3700</w:t>
            </w:r>
          </w:p>
        </w:tc>
        <w:tc>
          <w:tcPr>
            <w:tcW w:w="141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7200</w:t>
            </w:r>
          </w:p>
        </w:tc>
        <w:tc>
          <w:tcPr>
            <w:tcW w:w="1275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3700</w:t>
            </w:r>
          </w:p>
        </w:tc>
        <w:tc>
          <w:tcPr>
            <w:tcW w:w="1150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4700</w:t>
            </w:r>
          </w:p>
        </w:tc>
        <w:tc>
          <w:tcPr>
            <w:tcW w:w="108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3700</w:t>
            </w:r>
          </w:p>
        </w:tc>
      </w:tr>
      <w:tr w:rsidR="00864B0A" w:rsidRPr="00864B0A" w:rsidTr="009B2D86">
        <w:tc>
          <w:tcPr>
            <w:tcW w:w="1844" w:type="dxa"/>
          </w:tcPr>
          <w:p w:rsidR="00864B0A" w:rsidRPr="009B2D86" w:rsidRDefault="009B2D86" w:rsidP="00864B0A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Стандарт TWIN Двухместный с балконом</w:t>
            </w:r>
          </w:p>
        </w:tc>
        <w:tc>
          <w:tcPr>
            <w:tcW w:w="1223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</w:tc>
        <w:tc>
          <w:tcPr>
            <w:tcW w:w="132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141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8000</w:t>
            </w:r>
          </w:p>
        </w:tc>
        <w:tc>
          <w:tcPr>
            <w:tcW w:w="1275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1150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08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</w:tr>
      <w:tr w:rsidR="00864B0A" w:rsidRPr="00864B0A" w:rsidTr="009B2D86">
        <w:tc>
          <w:tcPr>
            <w:tcW w:w="1844" w:type="dxa"/>
          </w:tcPr>
          <w:p w:rsidR="00864B0A" w:rsidRPr="00864B0A" w:rsidRDefault="009B2D86" w:rsidP="009B2D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Стандарт TWIN Двухместный без балкона</w:t>
            </w:r>
          </w:p>
        </w:tc>
        <w:tc>
          <w:tcPr>
            <w:tcW w:w="1223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3200</w:t>
            </w:r>
          </w:p>
        </w:tc>
        <w:tc>
          <w:tcPr>
            <w:tcW w:w="132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3700</w:t>
            </w:r>
          </w:p>
        </w:tc>
        <w:tc>
          <w:tcPr>
            <w:tcW w:w="141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7200</w:t>
            </w:r>
          </w:p>
        </w:tc>
        <w:tc>
          <w:tcPr>
            <w:tcW w:w="1275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3700</w:t>
            </w:r>
          </w:p>
        </w:tc>
        <w:tc>
          <w:tcPr>
            <w:tcW w:w="1150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4700</w:t>
            </w:r>
          </w:p>
        </w:tc>
        <w:tc>
          <w:tcPr>
            <w:tcW w:w="108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3700</w:t>
            </w:r>
          </w:p>
        </w:tc>
      </w:tr>
      <w:tr w:rsidR="00864B0A" w:rsidRPr="00864B0A" w:rsidTr="009B2D86">
        <w:tc>
          <w:tcPr>
            <w:tcW w:w="1844" w:type="dxa"/>
          </w:tcPr>
          <w:p w:rsidR="00864B0A" w:rsidRPr="009B2D86" w:rsidRDefault="009B2D86" w:rsidP="009B2D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Стандарт TRPL Трехместный однокомнатный без балкона</w:t>
            </w:r>
          </w:p>
        </w:tc>
        <w:tc>
          <w:tcPr>
            <w:tcW w:w="1223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4800</w:t>
            </w:r>
          </w:p>
        </w:tc>
        <w:tc>
          <w:tcPr>
            <w:tcW w:w="132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5550</w:t>
            </w:r>
          </w:p>
        </w:tc>
        <w:tc>
          <w:tcPr>
            <w:tcW w:w="141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10800</w:t>
            </w:r>
          </w:p>
        </w:tc>
        <w:tc>
          <w:tcPr>
            <w:tcW w:w="1275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5550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6550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5550</w:t>
            </w:r>
          </w:p>
        </w:tc>
        <w:tc>
          <w:tcPr>
            <w:tcW w:w="1150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6550</w:t>
            </w:r>
          </w:p>
        </w:tc>
        <w:tc>
          <w:tcPr>
            <w:tcW w:w="108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5550</w:t>
            </w:r>
          </w:p>
        </w:tc>
      </w:tr>
      <w:tr w:rsidR="00864B0A" w:rsidRPr="00864B0A" w:rsidTr="009B2D86">
        <w:tc>
          <w:tcPr>
            <w:tcW w:w="1844" w:type="dxa"/>
          </w:tcPr>
          <w:p w:rsidR="00864B0A" w:rsidRPr="00864B0A" w:rsidRDefault="007219FC" w:rsidP="007219FC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Стандарт TRPL Трехместный двухкомнатный с балконом</w:t>
            </w:r>
          </w:p>
        </w:tc>
        <w:tc>
          <w:tcPr>
            <w:tcW w:w="1223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5250</w:t>
            </w:r>
          </w:p>
        </w:tc>
        <w:tc>
          <w:tcPr>
            <w:tcW w:w="132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</w:p>
        </w:tc>
        <w:tc>
          <w:tcPr>
            <w:tcW w:w="141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11800</w:t>
            </w:r>
          </w:p>
        </w:tc>
        <w:tc>
          <w:tcPr>
            <w:tcW w:w="1275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</w:p>
        </w:tc>
        <w:tc>
          <w:tcPr>
            <w:tcW w:w="1150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7000</w:t>
            </w:r>
          </w:p>
        </w:tc>
        <w:tc>
          <w:tcPr>
            <w:tcW w:w="108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</w:p>
        </w:tc>
      </w:tr>
      <w:tr w:rsidR="00864B0A" w:rsidRPr="00864B0A" w:rsidTr="009B2D86">
        <w:tc>
          <w:tcPr>
            <w:tcW w:w="1844" w:type="dxa"/>
          </w:tcPr>
          <w:p w:rsidR="00864B0A" w:rsidRPr="00864B0A" w:rsidRDefault="007219FC" w:rsidP="00864B0A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Студия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Одноместный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балконом</w:t>
            </w:r>
          </w:p>
        </w:tc>
        <w:tc>
          <w:tcPr>
            <w:tcW w:w="1223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4500</w:t>
            </w:r>
          </w:p>
        </w:tc>
        <w:tc>
          <w:tcPr>
            <w:tcW w:w="132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5500</w:t>
            </w:r>
          </w:p>
        </w:tc>
        <w:tc>
          <w:tcPr>
            <w:tcW w:w="141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12500</w:t>
            </w:r>
          </w:p>
        </w:tc>
        <w:tc>
          <w:tcPr>
            <w:tcW w:w="1275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5500</w:t>
            </w:r>
          </w:p>
        </w:tc>
        <w:tc>
          <w:tcPr>
            <w:tcW w:w="1150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6500</w:t>
            </w:r>
          </w:p>
        </w:tc>
        <w:tc>
          <w:tcPr>
            <w:tcW w:w="108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5500</w:t>
            </w:r>
          </w:p>
        </w:tc>
      </w:tr>
      <w:tr w:rsidR="00864B0A" w:rsidRPr="00864B0A" w:rsidTr="009B2D86">
        <w:tc>
          <w:tcPr>
            <w:tcW w:w="1844" w:type="dxa"/>
          </w:tcPr>
          <w:p w:rsidR="00864B0A" w:rsidRPr="00864B0A" w:rsidRDefault="007219FC" w:rsidP="00864B0A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Студия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Двухместный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балконом</w:t>
            </w:r>
          </w:p>
        </w:tc>
        <w:tc>
          <w:tcPr>
            <w:tcW w:w="1223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32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6200</w:t>
            </w:r>
          </w:p>
        </w:tc>
        <w:tc>
          <w:tcPr>
            <w:tcW w:w="141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12500</w:t>
            </w:r>
          </w:p>
        </w:tc>
        <w:tc>
          <w:tcPr>
            <w:tcW w:w="1275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6200</w:t>
            </w:r>
          </w:p>
        </w:tc>
        <w:tc>
          <w:tcPr>
            <w:tcW w:w="1150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7200</w:t>
            </w:r>
          </w:p>
        </w:tc>
        <w:tc>
          <w:tcPr>
            <w:tcW w:w="108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6200</w:t>
            </w:r>
          </w:p>
        </w:tc>
      </w:tr>
      <w:tr w:rsidR="00864B0A" w:rsidRPr="00864B0A" w:rsidTr="009B2D86">
        <w:tc>
          <w:tcPr>
            <w:tcW w:w="1844" w:type="dxa"/>
          </w:tcPr>
          <w:p w:rsidR="00864B0A" w:rsidRPr="00864B0A" w:rsidRDefault="007219FC" w:rsidP="00864B0A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есто</w:t>
            </w:r>
            <w:proofErr w:type="spellEnd"/>
          </w:p>
        </w:tc>
        <w:tc>
          <w:tcPr>
            <w:tcW w:w="1223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32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1418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</w:tc>
        <w:tc>
          <w:tcPr>
            <w:tcW w:w="1275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119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1150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1087" w:type="dxa"/>
          </w:tcPr>
          <w:p w:rsidR="00864B0A" w:rsidRPr="00864B0A" w:rsidRDefault="007219F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</w:tr>
    </w:tbl>
    <w:p w:rsidR="00525B4D" w:rsidRPr="00457042" w:rsidRDefault="00525B4D" w:rsidP="00525B4D">
      <w:pPr>
        <w:pStyle w:val="moto-textsystem4"/>
      </w:pPr>
      <w:r w:rsidRPr="00525B4D">
        <w:rPr>
          <w:b/>
          <w:u w:val="single"/>
        </w:rPr>
        <w:t>В стоимость входит</w:t>
      </w:r>
      <w:r>
        <w:rPr>
          <w:b/>
          <w:u w:val="single"/>
        </w:rPr>
        <w:t xml:space="preserve">: </w:t>
      </w:r>
      <w:r w:rsidR="00457042">
        <w:t xml:space="preserve">проживание, завтраки, парковка, </w:t>
      </w:r>
      <w:r w:rsidR="00457042">
        <w:rPr>
          <w:lang w:val="en-US"/>
        </w:rPr>
        <w:t>Wi</w:t>
      </w:r>
      <w:r w:rsidR="00457042" w:rsidRPr="00457042">
        <w:t>-</w:t>
      </w:r>
      <w:r w:rsidR="00457042">
        <w:rPr>
          <w:lang w:val="en-US"/>
        </w:rPr>
        <w:t>Fi</w:t>
      </w:r>
    </w:p>
    <w:p w:rsidR="00CD2486" w:rsidRPr="00864B0A" w:rsidRDefault="00CD2486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2486" w:rsidRPr="00864B0A" w:rsidRDefault="00CD2486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2486" w:rsidRPr="00864B0A" w:rsidRDefault="00CD2486" w:rsidP="00CD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486" w:rsidRPr="008F775C" w:rsidRDefault="00CD2486" w:rsidP="00CD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486" w:rsidRDefault="00CD2486" w:rsidP="00CD2486"/>
    <w:sectPr w:rsidR="00CD2486" w:rsidSect="00CD2486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073"/>
    <w:multiLevelType w:val="multilevel"/>
    <w:tmpl w:val="F3D8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A3FBF"/>
    <w:multiLevelType w:val="hybridMultilevel"/>
    <w:tmpl w:val="B66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4C5C18"/>
    <w:multiLevelType w:val="multilevel"/>
    <w:tmpl w:val="C1FC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C74FA4"/>
    <w:multiLevelType w:val="multilevel"/>
    <w:tmpl w:val="32C4E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24B05"/>
    <w:multiLevelType w:val="multilevel"/>
    <w:tmpl w:val="FADC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663189"/>
    <w:multiLevelType w:val="multilevel"/>
    <w:tmpl w:val="2402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8F2"/>
    <w:rsid w:val="001007EA"/>
    <w:rsid w:val="00386753"/>
    <w:rsid w:val="00457042"/>
    <w:rsid w:val="0048032F"/>
    <w:rsid w:val="00525B4D"/>
    <w:rsid w:val="00587639"/>
    <w:rsid w:val="00651292"/>
    <w:rsid w:val="00657D3A"/>
    <w:rsid w:val="006B0CA8"/>
    <w:rsid w:val="006C2445"/>
    <w:rsid w:val="006F043F"/>
    <w:rsid w:val="00714038"/>
    <w:rsid w:val="007219FC"/>
    <w:rsid w:val="007E722B"/>
    <w:rsid w:val="00864B0A"/>
    <w:rsid w:val="008B0267"/>
    <w:rsid w:val="008C78F2"/>
    <w:rsid w:val="008F3D20"/>
    <w:rsid w:val="009425FC"/>
    <w:rsid w:val="009B2D86"/>
    <w:rsid w:val="00B836D2"/>
    <w:rsid w:val="00CD2486"/>
    <w:rsid w:val="00D72870"/>
    <w:rsid w:val="00D76C76"/>
    <w:rsid w:val="00E3473A"/>
    <w:rsid w:val="00E519DA"/>
    <w:rsid w:val="00FA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2">
    <w:name w:val="heading 2"/>
    <w:basedOn w:val="a"/>
    <w:link w:val="20"/>
    <w:uiPriority w:val="9"/>
    <w:qFormat/>
    <w:rsid w:val="00FA6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8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8F2"/>
    <w:rPr>
      <w:b/>
      <w:bCs/>
    </w:rPr>
  </w:style>
  <w:style w:type="character" w:styleId="a5">
    <w:name w:val="Hyperlink"/>
    <w:basedOn w:val="a0"/>
    <w:uiPriority w:val="99"/>
    <w:semiHidden/>
    <w:unhideWhenUsed/>
    <w:rsid w:val="008C78F2"/>
    <w:rPr>
      <w:color w:val="0000FF"/>
      <w:u w:val="single"/>
    </w:rPr>
  </w:style>
  <w:style w:type="paragraph" w:customStyle="1" w:styleId="moto-textsystem4">
    <w:name w:val="moto-text_system_4"/>
    <w:basedOn w:val="a"/>
    <w:rsid w:val="006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to-textsystem9">
    <w:name w:val="moto-text_system_9"/>
    <w:basedOn w:val="a"/>
    <w:rsid w:val="006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E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A67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Абзац списка1"/>
    <w:basedOn w:val="a"/>
    <w:rsid w:val="00E3473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D728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72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0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2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0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9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2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3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4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8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0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7</cp:revision>
  <dcterms:created xsi:type="dcterms:W3CDTF">2020-10-28T11:43:00Z</dcterms:created>
  <dcterms:modified xsi:type="dcterms:W3CDTF">2020-10-28T12:19:00Z</dcterms:modified>
</cp:coreProperties>
</file>